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13140" w:rsidRDefault="00613140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A74F5" w:rsidRPr="002A74F5" w:rsidRDefault="002A74F5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65276208"/>
      <w:r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2A74F5" w:rsidRPr="002A74F5" w:rsidRDefault="002A74F5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3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Pr="002A74F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«НОВУС УКРАЇНА»</w:t>
      </w:r>
    </w:p>
    <w:bookmarkEnd w:id="3"/>
    <w:p w:rsidR="002A74F5" w:rsidRPr="002A74F5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</w:t>
      </w:r>
      <w:r w:rsidR="002A74F5"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поновлення строку дії договору </w:t>
      </w:r>
    </w:p>
    <w:p w:rsidR="00F17920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4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оренди земельної ділянки (к. н. 3210800000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:01:032:0086)</w:t>
      </w:r>
    </w:p>
    <w:p w:rsidR="00F17920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 вул. Києво-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 104-д, м. Буча</w:t>
      </w:r>
    </w:p>
    <w:bookmarkEnd w:id="1"/>
    <w:bookmarkEnd w:id="4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A74F5" w:rsidRPr="006B592D" w:rsidRDefault="002A74F5" w:rsidP="006B592D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_Hlk172706216"/>
      <w:bookmarkEnd w:id="2"/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Pr="002A74F5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«НОВУС УКРАЇНА»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щодо продовження строку дії договору</w:t>
      </w:r>
      <w:bookmarkStart w:id="6" w:name="_Hlk173491401"/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</w:t>
      </w:r>
      <w:r w:rsidR="00F17920" w:rsidRPr="00662F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ділянки 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>(к. н. 3210800000</w:t>
      </w:r>
      <w:r w:rsidR="00F17920" w:rsidRPr="00662FEE">
        <w:rPr>
          <w:rFonts w:ascii="Times New Roman" w:hAnsi="Times New Roman" w:cs="Times New Roman"/>
          <w:sz w:val="24"/>
          <w:szCs w:val="24"/>
          <w:lang w:val="en-US"/>
        </w:rPr>
        <w:t>:01:032:0086)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62B80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по 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>вулиці Києво-</w:t>
      </w:r>
      <w:proofErr w:type="spellStart"/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>, 104-д, м. Буча,</w:t>
      </w:r>
      <w:r w:rsidR="00E62B80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договір оренди земельної ділянки від </w:t>
      </w:r>
      <w:r w:rsidR="006B592D">
        <w:rPr>
          <w:rFonts w:ascii="Times New Roman" w:hAnsi="Times New Roman" w:cs="Times New Roman"/>
          <w:sz w:val="24"/>
          <w:szCs w:val="24"/>
          <w:lang w:val="uk-UA"/>
        </w:rPr>
        <w:t>25.12.2014 (зі змінами та доповненнями), витяг з Державного реєстру речових прав на нерухоме майно про реєстрацію іншого речового права, номер запису</w:t>
      </w:r>
      <w:r w:rsidR="006B592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6B592D">
        <w:rPr>
          <w:rFonts w:ascii="Times New Roman" w:hAnsi="Times New Roman" w:cs="Times New Roman"/>
          <w:sz w:val="24"/>
          <w:szCs w:val="24"/>
          <w:lang w:val="uk-UA"/>
        </w:rPr>
        <w:t>9957715, строк дії до 24.12.2024,</w:t>
      </w:r>
      <w:bookmarkEnd w:id="6"/>
      <w:r w:rsidR="006B59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</w:t>
      </w:r>
      <w:r w:rsidR="00F17920"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F17920" w:rsidRPr="002A74F5">
        <w:rPr>
          <w:rFonts w:eastAsia="Calibri"/>
          <w:lang w:val="uk-UA"/>
        </w:rPr>
        <w:t>»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п. 34 ст. 26 Закону України «Про місцеве самоврядування в Україні», </w:t>
      </w:r>
      <w:bookmarkEnd w:id="5"/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:rsidR="002A74F5" w:rsidRDefault="002A74F5" w:rsidP="002A74F5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A74F5" w:rsidRPr="002A74F5" w:rsidRDefault="002A74F5" w:rsidP="002A74F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62FEE" w:rsidRPr="00E62B80" w:rsidRDefault="002A74F5" w:rsidP="00E62B80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034196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</w:t>
      </w:r>
      <w:r w:rsidR="00034196">
        <w:rPr>
          <w:rFonts w:eastAsia="Calibri"/>
          <w:lang w:val="uk-UA"/>
        </w:rPr>
        <w:t xml:space="preserve"> оренди земельної ділянки</w:t>
      </w:r>
      <w:r w:rsidR="00E62B80">
        <w:rPr>
          <w:rFonts w:eastAsia="Calibri"/>
          <w:lang w:val="uk-UA"/>
        </w:rPr>
        <w:t xml:space="preserve"> </w:t>
      </w:r>
      <w:r w:rsidR="00E62B80" w:rsidRPr="00662FEE">
        <w:rPr>
          <w:lang w:val="uk-UA"/>
        </w:rPr>
        <w:t>(к. н. 3210800000</w:t>
      </w:r>
      <w:r w:rsidR="00E62B80" w:rsidRPr="00662FEE">
        <w:rPr>
          <w:lang w:val="en-US"/>
        </w:rPr>
        <w:t>:01:032:0086)</w:t>
      </w:r>
      <w:r w:rsidR="00E62B80">
        <w:rPr>
          <w:lang w:val="uk-UA"/>
        </w:rPr>
        <w:t>,</w:t>
      </w:r>
      <w:r w:rsidR="00E62B80" w:rsidRPr="00E62B80">
        <w:rPr>
          <w:lang w:val="uk-UA"/>
        </w:rPr>
        <w:t xml:space="preserve"> </w:t>
      </w:r>
      <w:r w:rsidR="00E62B80" w:rsidRPr="00662FEE">
        <w:rPr>
          <w:lang w:val="uk-UA"/>
        </w:rPr>
        <w:t>площею 1,0637 га</w:t>
      </w:r>
      <w:r w:rsidR="00E62B80">
        <w:rPr>
          <w:lang w:val="uk-UA"/>
        </w:rPr>
        <w:t xml:space="preserve">,  </w:t>
      </w:r>
      <w:r w:rsidR="00034196" w:rsidRPr="00E62B80">
        <w:rPr>
          <w:rFonts w:eastAsia="Calibri"/>
          <w:lang w:val="uk-UA"/>
        </w:rPr>
        <w:t xml:space="preserve">укладеного між Бучанською міською радою та </w:t>
      </w:r>
      <w:r w:rsidR="00034196" w:rsidRPr="00E62B80">
        <w:rPr>
          <w:lang w:val="uk-UA"/>
        </w:rPr>
        <w:t xml:space="preserve">ТОВ </w:t>
      </w:r>
      <w:r w:rsidR="00034196" w:rsidRPr="00E62B80">
        <w:rPr>
          <w:rFonts w:eastAsia="Calibri"/>
          <w:lang w:val="uk-UA"/>
        </w:rPr>
        <w:t xml:space="preserve">«НОВУС УКРАЇНА» (код ЄДРПОУ </w:t>
      </w:r>
      <w:r w:rsidR="001A64E8" w:rsidRPr="00E62B80">
        <w:rPr>
          <w:rFonts w:eastAsia="Calibri"/>
          <w:lang w:val="uk-UA"/>
        </w:rPr>
        <w:t>36003603</w:t>
      </w:r>
      <w:r w:rsidR="00034196" w:rsidRPr="00E62B80">
        <w:rPr>
          <w:rFonts w:eastAsia="Calibri"/>
          <w:lang w:val="uk-UA"/>
        </w:rPr>
        <w:t xml:space="preserve">) </w:t>
      </w:r>
      <w:r w:rsidR="00034196" w:rsidRPr="00E62B80">
        <w:rPr>
          <w:lang w:val="uk-UA"/>
        </w:rPr>
        <w:t>(к. н. 3210800000</w:t>
      </w:r>
      <w:r w:rsidR="00034196" w:rsidRPr="00E62B80">
        <w:rPr>
          <w:lang w:val="en-US"/>
        </w:rPr>
        <w:t>:01:032:0086)</w:t>
      </w:r>
      <w:r w:rsidR="00034196" w:rsidRPr="00E62B80">
        <w:rPr>
          <w:lang w:val="uk-UA"/>
        </w:rPr>
        <w:t>,</w:t>
      </w:r>
      <w:r w:rsidR="00662FEE" w:rsidRPr="00E62B80">
        <w:rPr>
          <w:lang w:val="uk-UA"/>
        </w:rPr>
        <w:t xml:space="preserve"> строком на 5 років</w:t>
      </w:r>
      <w:r w:rsidR="00E62B80">
        <w:rPr>
          <w:lang w:val="uk-UA"/>
        </w:rPr>
        <w:t>,</w:t>
      </w:r>
      <w:r w:rsidR="00662FEE" w:rsidRPr="00E62B80">
        <w:rPr>
          <w:lang w:val="uk-UA"/>
        </w:rPr>
        <w:t xml:space="preserve"> до 2</w:t>
      </w:r>
      <w:r w:rsidR="001A64E8" w:rsidRPr="00E62B80">
        <w:rPr>
          <w:lang w:val="uk-UA"/>
        </w:rPr>
        <w:t>4</w:t>
      </w:r>
      <w:r w:rsidR="00662FEE" w:rsidRPr="00E62B80">
        <w:rPr>
          <w:lang w:val="uk-UA"/>
        </w:rPr>
        <w:t>.12.2029</w:t>
      </w:r>
      <w:r w:rsidR="00E62B80">
        <w:rPr>
          <w:lang w:val="uk-UA"/>
        </w:rPr>
        <w:t>.</w:t>
      </w:r>
    </w:p>
    <w:p w:rsidR="00662FEE" w:rsidRDefault="002A74F5" w:rsidP="002A74F5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 </w:t>
      </w:r>
      <w:r w:rsidR="00662FEE" w:rsidRPr="00DF153D">
        <w:rPr>
          <w:rFonts w:eastAsia="Calibri"/>
          <w:lang w:val="uk-UA"/>
        </w:rPr>
        <w:t xml:space="preserve">Земельному відділу забезпечити підготовку </w:t>
      </w:r>
      <w:r w:rsidR="00662FEE">
        <w:rPr>
          <w:rFonts w:eastAsia="Calibri"/>
          <w:lang w:val="uk-UA"/>
        </w:rPr>
        <w:t>додаткової угоди до договору оренди.</w:t>
      </w:r>
    </w:p>
    <w:p w:rsidR="00662FEE" w:rsidRDefault="00662FEE" w:rsidP="002A74F5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 w:rsidRPr="002A74F5">
        <w:rPr>
          <w:lang w:val="uk-UA"/>
        </w:rPr>
        <w:t xml:space="preserve">ТОВ </w:t>
      </w:r>
      <w:r w:rsidRPr="002A74F5">
        <w:rPr>
          <w:rFonts w:eastAsia="Calibri"/>
          <w:lang w:val="uk-UA"/>
        </w:rPr>
        <w:t>«НОВУС УКРАЇНА»</w:t>
      </w:r>
      <w:r>
        <w:rPr>
          <w:rFonts w:eastAsia="Calibri"/>
          <w:lang w:val="uk-UA"/>
        </w:rPr>
        <w:t xml:space="preserve"> в місячний строк укласти додаткову угоду до договору оренди з Бучанською міською радою.</w:t>
      </w:r>
    </w:p>
    <w:p w:rsidR="00662FEE" w:rsidRDefault="00662FEE" w:rsidP="002A74F5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</w:t>
      </w:r>
      <w:r w:rsidRPr="002A74F5">
        <w:rPr>
          <w:rFonts w:eastAsia="Calibri"/>
          <w:lang w:val="uk-UA"/>
        </w:rPr>
        <w:t>Закону України</w:t>
      </w:r>
      <w:r>
        <w:rPr>
          <w:rFonts w:eastAsia="Calibri"/>
          <w:lang w:val="uk-UA"/>
        </w:rPr>
        <w:t xml:space="preserve"> </w:t>
      </w:r>
      <w:r w:rsidRPr="002A74F5">
        <w:rPr>
          <w:rFonts w:eastAsia="Calibri"/>
          <w:lang w:val="uk-UA"/>
        </w:rPr>
        <w:t>«</w:t>
      </w:r>
      <w:r>
        <w:rPr>
          <w:rFonts w:eastAsia="Calibri"/>
          <w:lang w:val="uk-UA"/>
        </w:rPr>
        <w:t>Про державну реєстрацію речових прав на нерухоме майно та їх обтяжень</w:t>
      </w:r>
      <w:r w:rsidRPr="002A74F5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>.</w:t>
      </w:r>
    </w:p>
    <w:p w:rsidR="00662FEE" w:rsidRDefault="00662FEE" w:rsidP="002A74F5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Контроль за виконанням даного рішення покласти на постійну комісію ради з питань планування, бюджету, фінансів та податкової політики.</w:t>
      </w:r>
    </w:p>
    <w:p w:rsidR="002A74F5" w:rsidRPr="00662FEE" w:rsidRDefault="002A74F5" w:rsidP="00662FEE">
      <w:pPr>
        <w:tabs>
          <w:tab w:val="left" w:pos="2505"/>
        </w:tabs>
        <w:ind w:left="-76"/>
        <w:jc w:val="both"/>
        <w:rPr>
          <w:rFonts w:eastAsia="Calibri"/>
          <w:lang w:val="uk-UA"/>
        </w:rPr>
      </w:pPr>
    </w:p>
    <w:p w:rsidR="002A74F5" w:rsidRPr="002A74F5" w:rsidRDefault="002A74F5" w:rsidP="002A74F5">
      <w:pPr>
        <w:pStyle w:val="a4"/>
        <w:tabs>
          <w:tab w:val="left" w:pos="2505"/>
        </w:tabs>
        <w:jc w:val="both"/>
        <w:rPr>
          <w:rFonts w:eastAsia="Calibri"/>
          <w:lang w:val="uk-UA"/>
        </w:rPr>
      </w:pPr>
    </w:p>
    <w:p w:rsidR="00DA4A95" w:rsidRPr="008300DD" w:rsidRDefault="00DA4A95" w:rsidP="002A7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4196"/>
    <w:rsid w:val="00065CEE"/>
    <w:rsid w:val="000664FB"/>
    <w:rsid w:val="000703E0"/>
    <w:rsid w:val="00096979"/>
    <w:rsid w:val="000A1370"/>
    <w:rsid w:val="000D6C1B"/>
    <w:rsid w:val="001434E8"/>
    <w:rsid w:val="001A64E8"/>
    <w:rsid w:val="001E4397"/>
    <w:rsid w:val="002A74F5"/>
    <w:rsid w:val="003C1D8A"/>
    <w:rsid w:val="0044223F"/>
    <w:rsid w:val="004D7857"/>
    <w:rsid w:val="00530190"/>
    <w:rsid w:val="00551978"/>
    <w:rsid w:val="005667CC"/>
    <w:rsid w:val="005F2F80"/>
    <w:rsid w:val="006126D7"/>
    <w:rsid w:val="00613140"/>
    <w:rsid w:val="00643264"/>
    <w:rsid w:val="00662FEE"/>
    <w:rsid w:val="006B592D"/>
    <w:rsid w:val="006C4026"/>
    <w:rsid w:val="006F7B70"/>
    <w:rsid w:val="007015D5"/>
    <w:rsid w:val="00717227"/>
    <w:rsid w:val="00746D54"/>
    <w:rsid w:val="007E6937"/>
    <w:rsid w:val="00920283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E62B80"/>
    <w:rsid w:val="00F045C7"/>
    <w:rsid w:val="00F1792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4F1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F179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10</cp:revision>
  <cp:lastPrinted>2024-10-03T13:07:00Z</cp:lastPrinted>
  <dcterms:created xsi:type="dcterms:W3CDTF">2024-10-01T10:48:00Z</dcterms:created>
  <dcterms:modified xsi:type="dcterms:W3CDTF">2024-10-03T13:07:00Z</dcterms:modified>
</cp:coreProperties>
</file>